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Pr="00753637" w:rsidRDefault="00CC51BE" w:rsidP="00CC51BE">
      <w:pPr>
        <w:tabs>
          <w:tab w:val="left" w:pos="6237"/>
          <w:tab w:val="left" w:pos="7088"/>
        </w:tabs>
        <w:spacing w:line="280" w:lineRule="exact"/>
        <w:rPr>
          <w:sz w:val="24"/>
          <w:szCs w:val="24"/>
        </w:rPr>
      </w:pP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321173">
      <w:pPr>
        <w:pStyle w:val="Testoletteraenav"/>
        <w:spacing w:before="120" w:after="120" w:line="360" w:lineRule="auto"/>
        <w:ind w:left="-284"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>Oggetto: Manifestazione di interesse per Avviso di Indagine di mercato per la procedura negoziata sotto soglia, ai sensi del D.</w:t>
      </w:r>
      <w:r w:rsidRPr="00BC37D2">
        <w:rPr>
          <w:b/>
          <w:bCs/>
          <w:color w:val="000000"/>
        </w:rPr>
        <w:t xml:space="preserve">lgs. 50/2016 art. 36 </w:t>
      </w:r>
      <w:r w:rsidR="00A87C4E" w:rsidRPr="00BC37D2">
        <w:rPr>
          <w:b/>
          <w:bCs/>
          <w:color w:val="000000"/>
        </w:rPr>
        <w:t>comma 2</w:t>
      </w:r>
      <w:r w:rsidR="00B45EDC" w:rsidRPr="00BC37D2">
        <w:rPr>
          <w:b/>
          <w:bCs/>
          <w:color w:val="000000"/>
        </w:rPr>
        <w:t xml:space="preserve"> lett. b) </w:t>
      </w:r>
    </w:p>
    <w:p w:rsidR="00F73E84" w:rsidRDefault="00F73E84" w:rsidP="00321173">
      <w:pPr>
        <w:spacing w:before="120" w:after="120" w:line="360" w:lineRule="auto"/>
        <w:ind w:left="-14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r w:rsidR="0017457F">
        <w:rPr>
          <w:b/>
          <w:smallCaps/>
          <w:sz w:val="24"/>
          <w:szCs w:val="24"/>
        </w:rPr>
        <w:t>Accordo Quadro per la fornitura di Monitor Commerciali per sistemi</w:t>
      </w:r>
      <w:r w:rsidR="00824870">
        <w:rPr>
          <w:b/>
          <w:smallCaps/>
          <w:sz w:val="24"/>
          <w:szCs w:val="24"/>
        </w:rPr>
        <w:t xml:space="preserve"> </w:t>
      </w:r>
      <w:r w:rsidR="0017457F">
        <w:rPr>
          <w:b/>
          <w:smallCaps/>
          <w:sz w:val="24"/>
          <w:szCs w:val="24"/>
        </w:rPr>
        <w:t>ATC</w:t>
      </w:r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 xml:space="preserve">in relazione all’Avviso, pubblicato sul sito ENAV S.p.A., volto all’individuazione degli operatori economici da invitare alla procedura competitiva per l’affidamento della fornitura </w:t>
      </w:r>
      <w:r w:rsidR="00752043">
        <w:rPr>
          <w:sz w:val="24"/>
          <w:szCs w:val="24"/>
          <w:lang w:eastAsia="en-US"/>
        </w:rPr>
        <w:t xml:space="preserve">denominata </w:t>
      </w:r>
      <w:r w:rsidR="00BD2E64">
        <w:rPr>
          <w:sz w:val="24"/>
          <w:szCs w:val="24"/>
          <w:lang w:eastAsia="en-US"/>
        </w:rPr>
        <w:t>“</w:t>
      </w:r>
      <w:r w:rsidR="0017457F">
        <w:rPr>
          <w:b/>
          <w:sz w:val="24"/>
          <w:szCs w:val="24"/>
        </w:rPr>
        <w:t>Accordo Quadro per la fornitura di Monitor commerciali per sistemi ATC</w:t>
      </w:r>
      <w:r w:rsidRPr="00CD12D0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17457F" w:rsidRDefault="0017457F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22364" w:rsidRPr="00CD12D0" w:rsidRDefault="00422364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lastRenderedPageBreak/>
        <w:t>CHIEDE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4D33DC" w:rsidRPr="00CD12D0" w:rsidRDefault="004D33DC" w:rsidP="00BC37D2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4D33DC" w:rsidRPr="00CD12D0" w:rsidRDefault="004D33DC" w:rsidP="004D33DC">
      <w:pPr>
        <w:tabs>
          <w:tab w:val="center" w:pos="851"/>
          <w:tab w:val="right" w:pos="9638"/>
          <w:tab w:val="left" w:pos="10080"/>
        </w:tabs>
        <w:ind w:left="567" w:right="788"/>
        <w:jc w:val="both"/>
        <w:rPr>
          <w:sz w:val="24"/>
          <w:szCs w:val="24"/>
          <w:lang w:eastAsia="en-US"/>
        </w:rPr>
      </w:pPr>
    </w:p>
    <w:p w:rsidR="004D33DC" w:rsidRPr="002017FC" w:rsidRDefault="004D33DC" w:rsidP="002017FC">
      <w:pPr>
        <w:pStyle w:val="Paragrafoelenco"/>
        <w:numPr>
          <w:ilvl w:val="0"/>
          <w:numId w:val="15"/>
        </w:numPr>
        <w:tabs>
          <w:tab w:val="center" w:pos="851"/>
          <w:tab w:val="right" w:pos="9638"/>
          <w:tab w:val="left" w:pos="10080"/>
        </w:tabs>
        <w:ind w:left="851" w:right="788" w:hanging="284"/>
        <w:jc w:val="both"/>
        <w:rPr>
          <w:bCs/>
          <w:sz w:val="24"/>
          <w:szCs w:val="24"/>
          <w:lang w:eastAsia="en-US"/>
        </w:rPr>
      </w:pPr>
      <w:r w:rsidRPr="002017FC">
        <w:rPr>
          <w:bCs/>
          <w:sz w:val="24"/>
          <w:szCs w:val="24"/>
        </w:rPr>
        <w:t xml:space="preserve">di non trovarsi nelle </w:t>
      </w:r>
      <w:r w:rsidRPr="002017FC">
        <w:rPr>
          <w:bCs/>
          <w:sz w:val="24"/>
          <w:szCs w:val="24"/>
          <w:lang w:eastAsia="en-US"/>
        </w:rPr>
        <w:t xml:space="preserve">cause di esclusione di cui all’art. 80 </w:t>
      </w:r>
      <w:proofErr w:type="spellStart"/>
      <w:r w:rsidRPr="002017FC">
        <w:rPr>
          <w:bCs/>
          <w:sz w:val="24"/>
          <w:szCs w:val="24"/>
          <w:lang w:eastAsia="en-US"/>
        </w:rPr>
        <w:t>D.Lgs.</w:t>
      </w:r>
      <w:proofErr w:type="spellEnd"/>
      <w:r w:rsidR="00A74ACC">
        <w:rPr>
          <w:bCs/>
          <w:sz w:val="24"/>
          <w:szCs w:val="24"/>
          <w:lang w:eastAsia="en-US"/>
        </w:rPr>
        <w:t xml:space="preserve"> </w:t>
      </w:r>
      <w:r w:rsidRPr="002017FC">
        <w:rPr>
          <w:bCs/>
          <w:sz w:val="24"/>
          <w:szCs w:val="24"/>
          <w:lang w:eastAsia="en-US"/>
        </w:rPr>
        <w:t>50/</w:t>
      </w:r>
      <w:r w:rsidR="00A74ACC">
        <w:rPr>
          <w:bCs/>
          <w:sz w:val="24"/>
          <w:szCs w:val="24"/>
          <w:lang w:eastAsia="en-US"/>
        </w:rPr>
        <w:t>20</w:t>
      </w:r>
      <w:bookmarkStart w:id="0" w:name="_GoBack"/>
      <w:bookmarkEnd w:id="0"/>
      <w:r w:rsidRPr="002017FC">
        <w:rPr>
          <w:bCs/>
          <w:sz w:val="24"/>
          <w:szCs w:val="24"/>
          <w:lang w:eastAsia="en-US"/>
        </w:rPr>
        <w:t>16,</w:t>
      </w:r>
    </w:p>
    <w:p w:rsidR="004D33DC" w:rsidRPr="00CD12D0" w:rsidRDefault="004D33DC" w:rsidP="004D33DC">
      <w:pPr>
        <w:tabs>
          <w:tab w:val="center" w:pos="851"/>
          <w:tab w:val="right" w:pos="9638"/>
          <w:tab w:val="left" w:pos="10080"/>
        </w:tabs>
        <w:ind w:left="567" w:right="788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tabs>
          <w:tab w:val="center" w:pos="851"/>
          <w:tab w:val="right" w:pos="9638"/>
          <w:tab w:val="left" w:pos="10080"/>
        </w:tabs>
        <w:ind w:left="567" w:right="788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2) di possedere i seguenti requisiti minimi di partecipazione:</w:t>
      </w:r>
    </w:p>
    <w:p w:rsidR="004D33DC" w:rsidRPr="00F73E84" w:rsidRDefault="004D33DC" w:rsidP="004D33D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F73E84">
        <w:rPr>
          <w:bCs/>
          <w:sz w:val="24"/>
          <w:szCs w:val="24"/>
        </w:rPr>
        <w:t>iscrizione per le attività pertinenti l’oggetto dell’appalto nel Registro delle Imprese, in conformità con quanto previsto dall’art. 83, D.lgs. 50/2016</w:t>
      </w:r>
      <w:r w:rsidRPr="00F73E84">
        <w:rPr>
          <w:sz w:val="24"/>
          <w:szCs w:val="24"/>
        </w:rPr>
        <w:t>;</w:t>
      </w:r>
    </w:p>
    <w:p w:rsidR="004D33DC" w:rsidRDefault="004D33DC" w:rsidP="004D33D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F73E84">
        <w:rPr>
          <w:sz w:val="24"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F73E84">
        <w:rPr>
          <w:sz w:val="24"/>
          <w:szCs w:val="24"/>
        </w:rPr>
        <w:t>D.Lgs.</w:t>
      </w:r>
      <w:proofErr w:type="spellEnd"/>
      <w:r w:rsidRPr="00F73E84">
        <w:rPr>
          <w:sz w:val="24"/>
          <w:szCs w:val="24"/>
        </w:rPr>
        <w:t xml:space="preserve"> n. 165/01</w:t>
      </w:r>
      <w:r>
        <w:rPr>
          <w:sz w:val="24"/>
          <w:szCs w:val="24"/>
        </w:rPr>
        <w:t>;</w:t>
      </w:r>
    </w:p>
    <w:p w:rsidR="004D33DC" w:rsidRPr="005C1514" w:rsidRDefault="005C1514" w:rsidP="005C1514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5C1514">
        <w:rPr>
          <w:rFonts w:ascii="Times New Roman" w:hAnsi="Times New Roman" w:cs="Times New Roman"/>
          <w:bCs/>
          <w:szCs w:val="24"/>
        </w:rPr>
        <w:t xml:space="preserve">iscrizione (alla data di invito alla </w:t>
      </w:r>
      <w:proofErr w:type="spellStart"/>
      <w:r w:rsidRPr="005C1514">
        <w:rPr>
          <w:rFonts w:ascii="Times New Roman" w:hAnsi="Times New Roman" w:cs="Times New Roman"/>
          <w:bCs/>
          <w:szCs w:val="24"/>
        </w:rPr>
        <w:t>RdO</w:t>
      </w:r>
      <w:proofErr w:type="spellEnd"/>
      <w:r w:rsidRPr="005C1514">
        <w:rPr>
          <w:rFonts w:ascii="Times New Roman" w:hAnsi="Times New Roman" w:cs="Times New Roman"/>
          <w:bCs/>
          <w:szCs w:val="24"/>
        </w:rPr>
        <w:t xml:space="preserve">) alla piattaforma </w:t>
      </w:r>
      <w:proofErr w:type="spellStart"/>
      <w:r w:rsidRPr="005C1514">
        <w:rPr>
          <w:rFonts w:ascii="Times New Roman" w:hAnsi="Times New Roman" w:cs="Times New Roman"/>
          <w:bCs/>
          <w:szCs w:val="24"/>
        </w:rPr>
        <w:t>MePA</w:t>
      </w:r>
      <w:proofErr w:type="spellEnd"/>
      <w:r w:rsidRPr="005C1514">
        <w:rPr>
          <w:rFonts w:ascii="Times New Roman" w:hAnsi="Times New Roman" w:cs="Times New Roman"/>
          <w:bCs/>
          <w:szCs w:val="24"/>
        </w:rPr>
        <w:t xml:space="preserve"> bando “</w:t>
      </w:r>
      <w:r w:rsidR="00263224">
        <w:rPr>
          <w:rFonts w:ascii="Times New Roman" w:hAnsi="Times New Roman" w:cs="Times New Roman"/>
          <w:bCs/>
          <w:szCs w:val="24"/>
        </w:rPr>
        <w:t>B</w:t>
      </w:r>
      <w:r w:rsidRPr="005C1514">
        <w:rPr>
          <w:rFonts w:ascii="Times New Roman" w:hAnsi="Times New Roman" w:cs="Times New Roman"/>
          <w:bCs/>
          <w:szCs w:val="24"/>
        </w:rPr>
        <w:t>E</w:t>
      </w:r>
      <w:r w:rsidR="00263224">
        <w:rPr>
          <w:rFonts w:ascii="Times New Roman" w:hAnsi="Times New Roman" w:cs="Times New Roman"/>
          <w:bCs/>
          <w:szCs w:val="24"/>
        </w:rPr>
        <w:t>N</w:t>
      </w:r>
      <w:r w:rsidRPr="005C1514">
        <w:rPr>
          <w:rFonts w:ascii="Times New Roman" w:hAnsi="Times New Roman" w:cs="Times New Roman"/>
          <w:bCs/>
          <w:szCs w:val="24"/>
        </w:rPr>
        <w:t>I” categoria “</w:t>
      </w:r>
      <w:r w:rsidRPr="005C1514">
        <w:rPr>
          <w:rFonts w:ascii="Times New Roman" w:hAnsi="Times New Roman" w:cs="Times New Roman"/>
          <w:szCs w:val="24"/>
        </w:rPr>
        <w:t>Informati</w:t>
      </w:r>
      <w:r w:rsidR="00263224">
        <w:rPr>
          <w:rFonts w:ascii="Times New Roman" w:hAnsi="Times New Roman" w:cs="Times New Roman"/>
          <w:szCs w:val="24"/>
        </w:rPr>
        <w:t>ca,</w:t>
      </w:r>
      <w:r w:rsidRPr="005C1514">
        <w:rPr>
          <w:rFonts w:ascii="Times New Roman" w:hAnsi="Times New Roman" w:cs="Times New Roman"/>
          <w:szCs w:val="24"/>
        </w:rPr>
        <w:t xml:space="preserve"> </w:t>
      </w:r>
      <w:r w:rsidR="00263224">
        <w:rPr>
          <w:rFonts w:ascii="Times New Roman" w:hAnsi="Times New Roman" w:cs="Times New Roman"/>
          <w:szCs w:val="24"/>
        </w:rPr>
        <w:t>Elettronica,</w:t>
      </w:r>
      <w:r w:rsidRPr="005C1514">
        <w:rPr>
          <w:rFonts w:ascii="Times New Roman" w:hAnsi="Times New Roman" w:cs="Times New Roman"/>
          <w:szCs w:val="24"/>
        </w:rPr>
        <w:t xml:space="preserve"> Te</w:t>
      </w:r>
      <w:r w:rsidR="00263224">
        <w:rPr>
          <w:rFonts w:ascii="Times New Roman" w:hAnsi="Times New Roman" w:cs="Times New Roman"/>
          <w:szCs w:val="24"/>
        </w:rPr>
        <w:t>lecomunicazioni e macchine per ufficio</w:t>
      </w:r>
      <w:r w:rsidRPr="005C1514">
        <w:rPr>
          <w:rFonts w:ascii="Times New Roman" w:hAnsi="Times New Roman" w:cs="Times New Roman"/>
          <w:szCs w:val="24"/>
        </w:rPr>
        <w:t>”</w:t>
      </w:r>
      <w:r w:rsidRPr="005C1514">
        <w:rPr>
          <w:rFonts w:ascii="Times New Roman" w:hAnsi="Times New Roman" w:cs="Times New Roman"/>
          <w:bCs/>
          <w:szCs w:val="24"/>
        </w:rPr>
        <w:t>.</w:t>
      </w:r>
    </w:p>
    <w:p w:rsidR="004D33DC" w:rsidRPr="004D33DC" w:rsidRDefault="004D33DC" w:rsidP="004D33DC">
      <w:pPr>
        <w:tabs>
          <w:tab w:val="center" w:pos="851"/>
          <w:tab w:val="right" w:pos="2268"/>
          <w:tab w:val="left" w:pos="10080"/>
        </w:tabs>
        <w:ind w:left="1418" w:right="7512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che ENAV potrà inviare le comunicazioni relative all’Avviso in oggetto e/o l’eventuale Lettera di Invito, in caso di selezione, presso i recapiti di seguito indicati: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DC4C04" w:rsidRDefault="00DC4C04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9C748C" w:rsidRDefault="009C748C" w:rsidP="00F73E84">
      <w:pPr>
        <w:pStyle w:val="Testoletteraenav"/>
        <w:spacing w:before="120" w:after="120" w:line="360" w:lineRule="auto"/>
        <w:ind w:right="0"/>
        <w:rPr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e per gli effetti del D.lgs. n. 196/2003 e </w:t>
      </w:r>
      <w:proofErr w:type="spellStart"/>
      <w:proofErr w:type="gramStart"/>
      <w:r>
        <w:rPr>
          <w:color w:val="000000"/>
        </w:rPr>
        <w:t>s</w:t>
      </w:r>
      <w:r w:rsidR="00752043">
        <w:rPr>
          <w:color w:val="000000"/>
        </w:rPr>
        <w:t>s</w:t>
      </w:r>
      <w:r>
        <w:rPr>
          <w:color w:val="000000"/>
        </w:rPr>
        <w:t>.m</w:t>
      </w:r>
      <w:r w:rsidR="00752043">
        <w:rPr>
          <w:color w:val="000000"/>
        </w:rPr>
        <w:t>m</w:t>
      </w:r>
      <w:r>
        <w:rPr>
          <w:color w:val="000000"/>
        </w:rPr>
        <w:t>.</w:t>
      </w:r>
      <w:r w:rsidR="00752043">
        <w:rPr>
          <w:color w:val="000000"/>
        </w:rPr>
        <w:t>i</w:t>
      </w:r>
      <w:r>
        <w:rPr>
          <w:color w:val="000000"/>
        </w:rPr>
        <w:t>i</w:t>
      </w:r>
      <w:proofErr w:type="spellEnd"/>
      <w:proofErr w:type="gramEnd"/>
      <w:r w:rsidR="00752043">
        <w:rPr>
          <w:color w:val="000000"/>
        </w:rPr>
        <w:t xml:space="preserve"> </w:t>
      </w:r>
      <w:r w:rsidR="00263224">
        <w:rPr>
          <w:color w:val="000000"/>
        </w:rPr>
        <w:t>(c.d. GDPR)</w:t>
      </w:r>
      <w:r>
        <w:rPr>
          <w:color w:val="000000"/>
        </w:rPr>
        <w:t xml:space="preserve"> i dati, gli elementi e ogni altra informazione acquisita in sede di procedura, saranno utilizzati da ENAV esclusivamente ai fini del presente procedimento, garantendo l’assoluta riservatezza, anche in sede di trattamento dati, con sistemi automatici e manuali.</w:t>
      </w:r>
    </w:p>
    <w:p w:rsidR="00CC51BE" w:rsidRDefault="00CC51BE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  <w:r w:rsidRPr="00753637">
        <w:rPr>
          <w:color w:val="000000"/>
        </w:rPr>
        <w:t>Appone la sottoscrizione consapevole delle responsabilità penali, amministrative e civili in caso di dichiarazioni false ed incomplete.</w:t>
      </w:r>
    </w:p>
    <w:p w:rsidR="00CC51BE" w:rsidRPr="00552CAE" w:rsidRDefault="00CC51BE" w:rsidP="00F73E84">
      <w:pPr>
        <w:pStyle w:val="Testoletteraenav"/>
        <w:spacing w:before="120" w:after="120" w:line="360" w:lineRule="auto"/>
        <w:rPr>
          <w:color w:val="000000"/>
        </w:rPr>
      </w:pPr>
    </w:p>
    <w:p w:rsidR="00CC51BE" w:rsidRDefault="00CC51BE" w:rsidP="00CC51BE">
      <w:pPr>
        <w:pStyle w:val="Testoletteraenav"/>
        <w:ind w:right="0"/>
        <w:rPr>
          <w:b/>
          <w:color w:val="000000"/>
        </w:rPr>
      </w:pPr>
    </w:p>
    <w:p w:rsidR="009C748C" w:rsidRPr="00CD12D0" w:rsidRDefault="009C748C" w:rsidP="009C748C">
      <w:pPr>
        <w:spacing w:before="120"/>
        <w:ind w:left="567"/>
        <w:rPr>
          <w:sz w:val="24"/>
          <w:szCs w:val="24"/>
          <w:lang w:eastAsia="en-US"/>
        </w:rPr>
      </w:pPr>
    </w:p>
    <w:p w:rsidR="009C748C" w:rsidRPr="00CD12D0" w:rsidRDefault="009C748C" w:rsidP="009C748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proofErr w:type="gramStart"/>
      <w:r w:rsidRPr="00CD12D0">
        <w:rPr>
          <w:b w:val="0"/>
          <w:szCs w:val="24"/>
          <w:lang w:eastAsia="en-US"/>
        </w:rPr>
        <w:t>( data</w:t>
      </w:r>
      <w:proofErr w:type="gramEnd"/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:rsidR="009C748C" w:rsidRDefault="009C748C" w:rsidP="009C748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9C748C" w:rsidRDefault="009C748C" w:rsidP="009C748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9C748C" w:rsidRPr="00CD12D0" w:rsidRDefault="009C748C" w:rsidP="009C748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9C748C" w:rsidRDefault="009C748C" w:rsidP="009C748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(Firm</w:t>
      </w:r>
      <w:r>
        <w:rPr>
          <w:sz w:val="24"/>
          <w:szCs w:val="24"/>
          <w:lang w:eastAsia="en-US"/>
        </w:rPr>
        <w:t>ato Digitalmente</w:t>
      </w:r>
      <w:r w:rsidRPr="00CD12D0">
        <w:rPr>
          <w:sz w:val="24"/>
          <w:szCs w:val="24"/>
          <w:lang w:eastAsia="en-US"/>
        </w:rPr>
        <w:t>)</w:t>
      </w:r>
    </w:p>
    <w:p w:rsidR="009C748C" w:rsidRPr="00CD12D0" w:rsidRDefault="009C748C" w:rsidP="009C748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:rsidR="009C748C" w:rsidRPr="00CD12D0" w:rsidRDefault="009C748C" w:rsidP="009C748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:rsidR="009C748C" w:rsidRPr="00CD12D0" w:rsidRDefault="009C748C" w:rsidP="009C748C">
      <w:pPr>
        <w:pStyle w:val="Testoletteraenav"/>
        <w:ind w:left="567" w:right="-2"/>
      </w:pPr>
    </w:p>
    <w:p w:rsidR="009C748C" w:rsidRDefault="009C748C" w:rsidP="009C748C">
      <w:pPr>
        <w:pStyle w:val="Testoletteraenav"/>
        <w:spacing w:before="120" w:after="120" w:line="360" w:lineRule="auto"/>
        <w:ind w:right="-2"/>
        <w:rPr>
          <w:color w:val="000000"/>
        </w:rPr>
      </w:pPr>
    </w:p>
    <w:p w:rsidR="00CC51BE" w:rsidRDefault="00CC51BE" w:rsidP="00CC51BE">
      <w:pPr>
        <w:pStyle w:val="Testoletteraenav"/>
        <w:ind w:right="0"/>
        <w:rPr>
          <w:b/>
          <w:color w:val="000000"/>
        </w:rPr>
      </w:pPr>
    </w:p>
    <w:p w:rsidR="00CC51BE" w:rsidRDefault="00CC51BE" w:rsidP="00CC51BE">
      <w:pPr>
        <w:pStyle w:val="Testoletteraenav"/>
        <w:ind w:right="0"/>
        <w:rPr>
          <w:b/>
          <w:color w:val="000000"/>
        </w:rPr>
      </w:pPr>
    </w:p>
    <w:p w:rsidR="00F73E84" w:rsidRDefault="00F73E84" w:rsidP="00CC51BE">
      <w:pPr>
        <w:pStyle w:val="Testoletteraenav"/>
        <w:ind w:right="0"/>
        <w:rPr>
          <w:b/>
          <w:color w:val="000000"/>
        </w:rPr>
      </w:pPr>
    </w:p>
    <w:p w:rsidR="00F73E84" w:rsidRDefault="00F73E84" w:rsidP="00CC51BE">
      <w:pPr>
        <w:pStyle w:val="Testoletteraenav"/>
        <w:ind w:right="0"/>
        <w:rPr>
          <w:b/>
          <w:color w:val="000000"/>
        </w:rPr>
      </w:pPr>
    </w:p>
    <w:sectPr w:rsidR="00F73E84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9" w:rsidRDefault="00652459" w:rsidP="00CC51BE">
      <w:r>
        <w:separator/>
      </w:r>
    </w:p>
  </w:endnote>
  <w:endnote w:type="continuationSeparator" w:id="0">
    <w:p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A74A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BF173D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BF173D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A74ACC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BF173D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BF173D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A74ACC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9" w:rsidRDefault="00652459" w:rsidP="00CC51BE">
      <w:r>
        <w:separator/>
      </w:r>
    </w:p>
  </w:footnote>
  <w:footnote w:type="continuationSeparator" w:id="0">
    <w:p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330040" w:rsidRDefault="00A74ACC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A74A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A74ACC" w:rsidP="00C00291">
    <w:pPr>
      <w:pStyle w:val="Intestazione"/>
      <w:tabs>
        <w:tab w:val="clear" w:pos="9638"/>
      </w:tabs>
    </w:pPr>
  </w:p>
  <w:p w:rsidR="006A7BFC" w:rsidRDefault="00A74ACC" w:rsidP="00C00291">
    <w:pPr>
      <w:pStyle w:val="Intestazione"/>
      <w:tabs>
        <w:tab w:val="clear" w:pos="9638"/>
      </w:tabs>
    </w:pPr>
  </w:p>
  <w:p w:rsidR="006A7BFC" w:rsidRDefault="00A74ACC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90F697D8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797"/>
    <w:multiLevelType w:val="hybridMultilevel"/>
    <w:tmpl w:val="19344A80"/>
    <w:lvl w:ilvl="0" w:tplc="FCB40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BE"/>
    <w:rsid w:val="000910A9"/>
    <w:rsid w:val="00142551"/>
    <w:rsid w:val="0016275B"/>
    <w:rsid w:val="0017457F"/>
    <w:rsid w:val="001F23AA"/>
    <w:rsid w:val="002017FC"/>
    <w:rsid w:val="00227A65"/>
    <w:rsid w:val="00234657"/>
    <w:rsid w:val="00240781"/>
    <w:rsid w:val="00263224"/>
    <w:rsid w:val="002A45A8"/>
    <w:rsid w:val="00321173"/>
    <w:rsid w:val="003D0A82"/>
    <w:rsid w:val="003F7677"/>
    <w:rsid w:val="004139B5"/>
    <w:rsid w:val="00421309"/>
    <w:rsid w:val="00422364"/>
    <w:rsid w:val="00480544"/>
    <w:rsid w:val="004876B4"/>
    <w:rsid w:val="004D33DC"/>
    <w:rsid w:val="004E748C"/>
    <w:rsid w:val="00540088"/>
    <w:rsid w:val="005B2718"/>
    <w:rsid w:val="005C1514"/>
    <w:rsid w:val="00652459"/>
    <w:rsid w:val="00752043"/>
    <w:rsid w:val="00783DC8"/>
    <w:rsid w:val="0078756C"/>
    <w:rsid w:val="00790DDB"/>
    <w:rsid w:val="007D0013"/>
    <w:rsid w:val="007D1ECB"/>
    <w:rsid w:val="007D393E"/>
    <w:rsid w:val="007F114D"/>
    <w:rsid w:val="00816EA3"/>
    <w:rsid w:val="00824870"/>
    <w:rsid w:val="0089380E"/>
    <w:rsid w:val="008A3884"/>
    <w:rsid w:val="008B6859"/>
    <w:rsid w:val="00971D76"/>
    <w:rsid w:val="009C748C"/>
    <w:rsid w:val="009E0BF9"/>
    <w:rsid w:val="009F6F1C"/>
    <w:rsid w:val="00A03A37"/>
    <w:rsid w:val="00A05F01"/>
    <w:rsid w:val="00A55394"/>
    <w:rsid w:val="00A708A1"/>
    <w:rsid w:val="00A74ACC"/>
    <w:rsid w:val="00A87C4E"/>
    <w:rsid w:val="00A938C0"/>
    <w:rsid w:val="00AB5A21"/>
    <w:rsid w:val="00AC227E"/>
    <w:rsid w:val="00B14BA9"/>
    <w:rsid w:val="00B2664C"/>
    <w:rsid w:val="00B45EDC"/>
    <w:rsid w:val="00BA1D78"/>
    <w:rsid w:val="00BA7826"/>
    <w:rsid w:val="00BC37D2"/>
    <w:rsid w:val="00BD2E64"/>
    <w:rsid w:val="00BF173D"/>
    <w:rsid w:val="00CC51BE"/>
    <w:rsid w:val="00CE294D"/>
    <w:rsid w:val="00D16166"/>
    <w:rsid w:val="00D91034"/>
    <w:rsid w:val="00DC4C04"/>
    <w:rsid w:val="00E131B7"/>
    <w:rsid w:val="00E151F2"/>
    <w:rsid w:val="00E17964"/>
    <w:rsid w:val="00E56E55"/>
    <w:rsid w:val="00EB510D"/>
    <w:rsid w:val="00ED0CBF"/>
    <w:rsid w:val="00F26CD4"/>
    <w:rsid w:val="00F73E84"/>
    <w:rsid w:val="00F75D05"/>
    <w:rsid w:val="00F912ED"/>
    <w:rsid w:val="00F96744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E283"/>
  <w15:docId w15:val="{B6493991-3B7B-4615-9BDB-ADFEA09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5C151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5C1514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C151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C151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7F02-79AE-4FD8-80C7-7E925EBC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Baccini Alberto</dc:creator>
  <cp:lastModifiedBy>Tonon Mario</cp:lastModifiedBy>
  <cp:revision>17</cp:revision>
  <cp:lastPrinted>2019-02-13T08:21:00Z</cp:lastPrinted>
  <dcterms:created xsi:type="dcterms:W3CDTF">2019-02-04T11:30:00Z</dcterms:created>
  <dcterms:modified xsi:type="dcterms:W3CDTF">2019-02-15T09:07:00Z</dcterms:modified>
</cp:coreProperties>
</file>