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BE" w:rsidRPr="00753637" w:rsidRDefault="00CC51BE" w:rsidP="00CC51BE">
      <w:pPr>
        <w:tabs>
          <w:tab w:val="left" w:pos="6237"/>
          <w:tab w:val="left" w:pos="7088"/>
        </w:tabs>
        <w:spacing w:line="280" w:lineRule="exact"/>
        <w:rPr>
          <w:sz w:val="24"/>
          <w:szCs w:val="24"/>
        </w:rPr>
      </w:pP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Funzione Acquisti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FF2A54" w:rsidRDefault="00FF2A54" w:rsidP="00CC51BE">
      <w:pPr>
        <w:pStyle w:val="Testoletteraenav"/>
        <w:ind w:right="-2"/>
        <w:rPr>
          <w:b/>
          <w:bCs/>
          <w:color w:val="000000"/>
        </w:rPr>
      </w:pPr>
    </w:p>
    <w:p w:rsidR="00FF2A54" w:rsidRDefault="00FF2A54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FF2A54">
      <w:pPr>
        <w:pStyle w:val="Testoletteraenav"/>
        <w:spacing w:before="120" w:after="120" w:line="24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>Oggetto: Manifestazione di interesse per Avviso di Indagine di mercato per la procedura negoziata sotto soglia, ai sensi del D.</w:t>
      </w:r>
      <w:r w:rsidRPr="00BC37D2">
        <w:rPr>
          <w:b/>
          <w:bCs/>
          <w:color w:val="000000"/>
        </w:rPr>
        <w:t xml:space="preserve">lgs. 50/2016 art. 36 </w:t>
      </w:r>
      <w:r w:rsidR="00A87C4E" w:rsidRPr="00BC37D2">
        <w:rPr>
          <w:b/>
          <w:bCs/>
          <w:color w:val="000000"/>
        </w:rPr>
        <w:t>comma 2</w:t>
      </w:r>
      <w:r w:rsidR="00B45EDC" w:rsidRPr="00BC37D2">
        <w:rPr>
          <w:b/>
          <w:bCs/>
          <w:color w:val="000000"/>
        </w:rPr>
        <w:t xml:space="preserve"> lett. b) </w:t>
      </w:r>
    </w:p>
    <w:p w:rsidR="00F73E84" w:rsidRDefault="00F73E84" w:rsidP="00FF2A54">
      <w:pPr>
        <w:spacing w:before="120" w:after="12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“</w:t>
      </w:r>
      <w:r w:rsidR="00BD337E" w:rsidRPr="000C009E">
        <w:rPr>
          <w:b/>
          <w:bCs/>
          <w:iCs/>
          <w:smallCaps/>
          <w:sz w:val="24"/>
          <w:szCs w:val="24"/>
        </w:rPr>
        <w:t xml:space="preserve">servizio di manutenzione </w:t>
      </w:r>
      <w:r w:rsidR="00BD337E">
        <w:rPr>
          <w:b/>
          <w:bCs/>
          <w:iCs/>
          <w:smallCaps/>
          <w:sz w:val="24"/>
          <w:szCs w:val="24"/>
        </w:rPr>
        <w:t xml:space="preserve">e del </w:t>
      </w:r>
      <w:r w:rsidR="00BD337E" w:rsidRPr="000C009E">
        <w:rPr>
          <w:b/>
          <w:bCs/>
          <w:iCs/>
          <w:smallCaps/>
          <w:sz w:val="24"/>
          <w:szCs w:val="24"/>
        </w:rPr>
        <w:t>s</w:t>
      </w:r>
      <w:r w:rsidR="00BD337E">
        <w:rPr>
          <w:b/>
          <w:bCs/>
          <w:iCs/>
          <w:smallCaps/>
          <w:sz w:val="24"/>
          <w:szCs w:val="24"/>
        </w:rPr>
        <w:t>upporto</w:t>
      </w:r>
      <w:r w:rsidR="00BD337E" w:rsidRPr="000C009E">
        <w:rPr>
          <w:b/>
          <w:bCs/>
          <w:iCs/>
          <w:smallCaps/>
          <w:sz w:val="24"/>
          <w:szCs w:val="24"/>
        </w:rPr>
        <w:t xml:space="preserve"> </w:t>
      </w:r>
      <w:r w:rsidR="00BD337E">
        <w:rPr>
          <w:b/>
          <w:bCs/>
          <w:iCs/>
          <w:smallCaps/>
          <w:sz w:val="24"/>
          <w:szCs w:val="24"/>
        </w:rPr>
        <w:t>per il sistema di Audit e Log Management RSA Security Analytics per l’ambiente di produzione</w:t>
      </w:r>
      <w:r w:rsidRPr="00F73E84">
        <w:rPr>
          <w:b/>
          <w:smallCaps/>
          <w:sz w:val="24"/>
          <w:szCs w:val="24"/>
        </w:rPr>
        <w:t>”</w:t>
      </w:r>
    </w:p>
    <w:p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:rsidR="00783DC8" w:rsidRDefault="004D33DC" w:rsidP="00FF2A54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 xml:space="preserve">, </w:t>
      </w:r>
    </w:p>
    <w:p w:rsidR="00783DC8" w:rsidRDefault="004D33DC" w:rsidP="00FF2A54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:rsidR="004D33DC" w:rsidRPr="00CD12D0" w:rsidRDefault="004D33DC" w:rsidP="00FF2A5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:rsidR="004D33DC" w:rsidRDefault="004D33DC" w:rsidP="00FF2A5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D12D0">
        <w:rPr>
          <w:sz w:val="24"/>
          <w:szCs w:val="24"/>
          <w:lang w:eastAsia="en-US"/>
        </w:rPr>
        <w:t xml:space="preserve">in relazione all’Avviso, pubblicato sul sito ENAV S.p.A., volto all’individuazione degli operatori economici da invitare alla procedura competitiva per l’affidamento del/della servizio/fornitura </w:t>
      </w:r>
      <w:r w:rsidR="00BD2E64">
        <w:rPr>
          <w:sz w:val="24"/>
          <w:szCs w:val="24"/>
          <w:lang w:eastAsia="en-US"/>
        </w:rPr>
        <w:t>“</w:t>
      </w:r>
      <w:r w:rsidR="00BD337E" w:rsidRPr="00BD337E">
        <w:rPr>
          <w:b/>
          <w:bCs/>
          <w:iCs/>
          <w:sz w:val="24"/>
          <w:szCs w:val="24"/>
        </w:rPr>
        <w:t>servizio di manutenzione e del supporto per il sistema di Audit e Log Management RSA Security Analytics per l’ambiente di produzione</w:t>
      </w:r>
      <w:r w:rsidRPr="00CD12D0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</w:p>
    <w:p w:rsidR="00FF2A54" w:rsidRDefault="00FF2A54" w:rsidP="00FF2A5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FF2A54" w:rsidRDefault="00FF2A54" w:rsidP="00FF2A5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FF2A54" w:rsidRPr="00CD12D0" w:rsidRDefault="00FF2A54" w:rsidP="00FF2A5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FF2A54" w:rsidRDefault="00FF2A54" w:rsidP="00FF2A5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D33DC" w:rsidRPr="00CD12D0" w:rsidRDefault="004D33DC" w:rsidP="00FF2A5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:rsidR="004D33DC" w:rsidRDefault="004D33DC" w:rsidP="00FF2A5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all’indagine di mercato ed a tal fine</w:t>
      </w:r>
    </w:p>
    <w:p w:rsidR="00FF2A54" w:rsidRPr="00CD12D0" w:rsidRDefault="00FF2A54" w:rsidP="00FF2A5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D33DC" w:rsidRPr="00CD12D0" w:rsidRDefault="004D33DC" w:rsidP="00FF2A54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:rsidR="004D33DC" w:rsidRPr="00CD12D0" w:rsidRDefault="004D33DC" w:rsidP="00FF2A54">
      <w:pPr>
        <w:tabs>
          <w:tab w:val="center" w:pos="851"/>
          <w:tab w:val="right" w:pos="9638"/>
          <w:tab w:val="left" w:pos="10080"/>
        </w:tabs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:rsidR="004D33DC" w:rsidRPr="00CD12D0" w:rsidRDefault="004D33DC" w:rsidP="00FF2A54">
      <w:pPr>
        <w:tabs>
          <w:tab w:val="center" w:pos="851"/>
          <w:tab w:val="right" w:pos="9638"/>
          <w:tab w:val="left" w:pos="10080"/>
        </w:tabs>
        <w:ind w:right="788"/>
        <w:jc w:val="both"/>
        <w:rPr>
          <w:sz w:val="24"/>
          <w:szCs w:val="24"/>
          <w:lang w:eastAsia="en-US"/>
        </w:rPr>
      </w:pPr>
    </w:p>
    <w:p w:rsidR="004D33DC" w:rsidRPr="00CD12D0" w:rsidRDefault="004D33DC" w:rsidP="00FF2A54">
      <w:pPr>
        <w:tabs>
          <w:tab w:val="center" w:pos="851"/>
          <w:tab w:val="right" w:pos="9638"/>
          <w:tab w:val="left" w:pos="10080"/>
        </w:tabs>
        <w:ind w:right="788"/>
        <w:jc w:val="both"/>
        <w:rPr>
          <w:bCs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1)</w:t>
      </w:r>
      <w:r w:rsidRPr="00CD12D0">
        <w:rPr>
          <w:bCs/>
          <w:sz w:val="24"/>
          <w:szCs w:val="24"/>
        </w:rPr>
        <w:t xml:space="preserve"> di non trovarsi nelle </w:t>
      </w:r>
      <w:r w:rsidRPr="00CD12D0">
        <w:rPr>
          <w:bCs/>
          <w:sz w:val="24"/>
          <w:szCs w:val="24"/>
          <w:lang w:eastAsia="en-US"/>
        </w:rPr>
        <w:t xml:space="preserve">cause di esclusione di cui all’art. 80 </w:t>
      </w:r>
      <w:proofErr w:type="spellStart"/>
      <w:r w:rsidRPr="00CD12D0">
        <w:rPr>
          <w:bCs/>
          <w:sz w:val="24"/>
          <w:szCs w:val="24"/>
          <w:lang w:eastAsia="en-US"/>
        </w:rPr>
        <w:t>D.Lgs.</w:t>
      </w:r>
      <w:proofErr w:type="spellEnd"/>
      <w:r w:rsidRPr="00CD12D0">
        <w:rPr>
          <w:bCs/>
          <w:sz w:val="24"/>
          <w:szCs w:val="24"/>
          <w:lang w:eastAsia="en-US"/>
        </w:rPr>
        <w:t xml:space="preserve"> 50/16</w:t>
      </w:r>
      <w:r>
        <w:rPr>
          <w:bCs/>
          <w:sz w:val="24"/>
          <w:szCs w:val="24"/>
          <w:lang w:eastAsia="en-US"/>
        </w:rPr>
        <w:t>,</w:t>
      </w:r>
    </w:p>
    <w:p w:rsidR="004D33DC" w:rsidRPr="00CD12D0" w:rsidRDefault="004D33DC" w:rsidP="00FF2A54">
      <w:pPr>
        <w:tabs>
          <w:tab w:val="center" w:pos="851"/>
          <w:tab w:val="right" w:pos="9638"/>
          <w:tab w:val="left" w:pos="10080"/>
        </w:tabs>
        <w:spacing w:before="120"/>
        <w:ind w:right="788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2) di possedere i seguenti requisiti minimi di partecipazione:</w:t>
      </w:r>
    </w:p>
    <w:p w:rsidR="004D33DC" w:rsidRPr="00F73E84" w:rsidRDefault="004D33DC" w:rsidP="00FF2A5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0"/>
        <w:jc w:val="both"/>
        <w:rPr>
          <w:sz w:val="24"/>
          <w:szCs w:val="24"/>
        </w:rPr>
      </w:pPr>
      <w:r w:rsidRPr="00F73E84">
        <w:rPr>
          <w:bCs/>
          <w:sz w:val="24"/>
          <w:szCs w:val="24"/>
        </w:rPr>
        <w:t>iscrizione per le attività pertinenti l’oggetto dell’appalto nel Registro delle Imprese, in conformità con quanto previsto dall’art. 83, D.lgs. 50/2016</w:t>
      </w:r>
      <w:r w:rsidRPr="00F73E84">
        <w:rPr>
          <w:sz w:val="24"/>
          <w:szCs w:val="24"/>
        </w:rPr>
        <w:t>;</w:t>
      </w:r>
    </w:p>
    <w:p w:rsidR="004D33DC" w:rsidRDefault="004D33DC" w:rsidP="00FF2A5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0" w:hanging="357"/>
        <w:jc w:val="both"/>
        <w:rPr>
          <w:sz w:val="24"/>
          <w:szCs w:val="24"/>
        </w:rPr>
      </w:pPr>
      <w:r w:rsidRPr="00F73E84">
        <w:rPr>
          <w:sz w:val="24"/>
          <w:szCs w:val="24"/>
        </w:rPr>
        <w:t xml:space="preserve">non sussistenza del divieto di contrarre con la Pubblica Amministrazione ai sensi dell’articolo 53 co.16 ter del </w:t>
      </w:r>
      <w:proofErr w:type="spellStart"/>
      <w:r w:rsidRPr="00F73E84">
        <w:rPr>
          <w:sz w:val="24"/>
          <w:szCs w:val="24"/>
        </w:rPr>
        <w:t>D.Lgs.</w:t>
      </w:r>
      <w:proofErr w:type="spellEnd"/>
      <w:r w:rsidRPr="00F73E84">
        <w:rPr>
          <w:sz w:val="24"/>
          <w:szCs w:val="24"/>
        </w:rPr>
        <w:t xml:space="preserve"> n. 165/01</w:t>
      </w:r>
      <w:r>
        <w:rPr>
          <w:sz w:val="24"/>
          <w:szCs w:val="24"/>
        </w:rPr>
        <w:t>;</w:t>
      </w:r>
    </w:p>
    <w:p w:rsidR="00B7481E" w:rsidRPr="00B7481E" w:rsidRDefault="00BD337E" w:rsidP="00FF2A54">
      <w:pPr>
        <w:numPr>
          <w:ilvl w:val="0"/>
          <w:numId w:val="13"/>
        </w:numPr>
        <w:suppressAutoHyphens/>
        <w:spacing w:after="120"/>
        <w:ind w:left="0" w:hanging="357"/>
        <w:jc w:val="both"/>
        <w:rPr>
          <w:rFonts w:eastAsiaTheme="minorHAnsi"/>
          <w:bCs/>
          <w:sz w:val="24"/>
          <w:szCs w:val="24"/>
          <w:lang w:eastAsia="en-US"/>
        </w:rPr>
      </w:pPr>
      <w:r w:rsidRPr="00BD337E">
        <w:rPr>
          <w:rFonts w:eastAsiaTheme="minorHAnsi"/>
          <w:bCs/>
          <w:sz w:val="24"/>
          <w:szCs w:val="24"/>
          <w:lang w:eastAsia="en-US"/>
        </w:rPr>
        <w:t xml:space="preserve">essere Partner RSA con un livello </w:t>
      </w:r>
      <w:r w:rsidRPr="00BD337E">
        <w:rPr>
          <w:rFonts w:eastAsiaTheme="minorHAnsi"/>
          <w:bCs/>
          <w:sz w:val="24"/>
          <w:szCs w:val="24"/>
          <w:u w:val="single"/>
          <w:lang w:eastAsia="en-US"/>
        </w:rPr>
        <w:t>partnership</w:t>
      </w:r>
      <w:r w:rsidRPr="00BD337E">
        <w:rPr>
          <w:rFonts w:eastAsiaTheme="minorHAnsi"/>
          <w:bCs/>
          <w:sz w:val="24"/>
          <w:szCs w:val="24"/>
          <w:lang w:eastAsia="en-US"/>
        </w:rPr>
        <w:t xml:space="preserve"> “TITANIUM” oppure “PLATINUM” nel </w:t>
      </w:r>
      <w:r w:rsidRPr="00BD337E">
        <w:rPr>
          <w:rFonts w:eastAsiaTheme="minorHAnsi"/>
          <w:bCs/>
          <w:sz w:val="24"/>
          <w:szCs w:val="24"/>
          <w:u w:val="single"/>
          <w:lang w:eastAsia="en-US"/>
        </w:rPr>
        <w:t>Product Focus</w:t>
      </w:r>
      <w:r w:rsidRPr="00BD337E">
        <w:rPr>
          <w:rFonts w:eastAsiaTheme="minorHAnsi"/>
          <w:bCs/>
          <w:sz w:val="24"/>
          <w:szCs w:val="24"/>
          <w:lang w:eastAsia="en-US"/>
        </w:rPr>
        <w:t xml:space="preserve"> “RSA </w:t>
      </w:r>
      <w:proofErr w:type="spellStart"/>
      <w:r w:rsidRPr="00BD337E">
        <w:rPr>
          <w:rFonts w:eastAsiaTheme="minorHAnsi"/>
          <w:bCs/>
          <w:sz w:val="24"/>
          <w:szCs w:val="24"/>
          <w:lang w:eastAsia="en-US"/>
        </w:rPr>
        <w:t>Netwitness</w:t>
      </w:r>
      <w:proofErr w:type="spellEnd"/>
      <w:r w:rsidRPr="00BD337E">
        <w:rPr>
          <w:rFonts w:eastAsiaTheme="minorHAnsi"/>
          <w:bCs/>
          <w:sz w:val="24"/>
          <w:szCs w:val="24"/>
          <w:lang w:eastAsia="en-US"/>
        </w:rPr>
        <w:t xml:space="preserve"> Suite”</w:t>
      </w:r>
      <w:r w:rsidR="00B7481E" w:rsidRPr="00B7481E">
        <w:rPr>
          <w:rFonts w:eastAsiaTheme="minorHAnsi"/>
          <w:bCs/>
          <w:sz w:val="24"/>
          <w:szCs w:val="24"/>
          <w:lang w:eastAsia="en-US"/>
        </w:rPr>
        <w:t>;</w:t>
      </w:r>
    </w:p>
    <w:p w:rsidR="00B7481E" w:rsidRPr="00B7481E" w:rsidRDefault="00BD337E" w:rsidP="00FF2A54">
      <w:pPr>
        <w:numPr>
          <w:ilvl w:val="0"/>
          <w:numId w:val="13"/>
        </w:numPr>
        <w:suppressAutoHyphens/>
        <w:ind w:left="0" w:hanging="357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_Hlk532375877"/>
      <w:r w:rsidRPr="00BD337E">
        <w:rPr>
          <w:rFonts w:eastAsiaTheme="minorHAnsi"/>
          <w:bCs/>
          <w:sz w:val="24"/>
          <w:szCs w:val="24"/>
          <w:lang w:eastAsia="en-US"/>
        </w:rPr>
        <w:t xml:space="preserve">iscrizione (alla data di invito alla </w:t>
      </w:r>
      <w:proofErr w:type="spellStart"/>
      <w:r w:rsidRPr="00BD337E">
        <w:rPr>
          <w:rFonts w:eastAsiaTheme="minorHAnsi"/>
          <w:bCs/>
          <w:sz w:val="24"/>
          <w:szCs w:val="24"/>
          <w:lang w:eastAsia="en-US"/>
        </w:rPr>
        <w:t>RdO</w:t>
      </w:r>
      <w:proofErr w:type="spellEnd"/>
      <w:r w:rsidRPr="00BD337E">
        <w:rPr>
          <w:rFonts w:eastAsiaTheme="minorHAnsi"/>
          <w:bCs/>
          <w:sz w:val="24"/>
          <w:szCs w:val="24"/>
          <w:lang w:eastAsia="en-US"/>
        </w:rPr>
        <w:t xml:space="preserve">) alla piattaforma </w:t>
      </w:r>
      <w:proofErr w:type="spellStart"/>
      <w:r w:rsidRPr="00BD337E">
        <w:rPr>
          <w:rFonts w:eastAsiaTheme="minorHAnsi"/>
          <w:bCs/>
          <w:sz w:val="24"/>
          <w:szCs w:val="24"/>
          <w:lang w:eastAsia="en-US"/>
        </w:rPr>
        <w:t>MePA</w:t>
      </w:r>
      <w:proofErr w:type="spellEnd"/>
      <w:r w:rsidRPr="00BD337E">
        <w:rPr>
          <w:rFonts w:eastAsiaTheme="minorHAnsi"/>
          <w:bCs/>
          <w:sz w:val="24"/>
          <w:szCs w:val="24"/>
          <w:lang w:eastAsia="en-US"/>
        </w:rPr>
        <w:t xml:space="preserve"> bando “SERVIZI” categoria “Servizi per l'Information &amp; </w:t>
      </w:r>
      <w:proofErr w:type="spellStart"/>
      <w:r w:rsidRPr="00BD337E">
        <w:rPr>
          <w:rFonts w:eastAsiaTheme="minorHAnsi"/>
          <w:bCs/>
          <w:sz w:val="24"/>
          <w:szCs w:val="24"/>
          <w:lang w:eastAsia="en-US"/>
        </w:rPr>
        <w:t>Communication</w:t>
      </w:r>
      <w:proofErr w:type="spellEnd"/>
      <w:r w:rsidRPr="00BD337E">
        <w:rPr>
          <w:rFonts w:eastAsiaTheme="minorHAnsi"/>
          <w:bCs/>
          <w:sz w:val="24"/>
          <w:szCs w:val="24"/>
          <w:lang w:eastAsia="en-US"/>
        </w:rPr>
        <w:t xml:space="preserve"> Technology”</w:t>
      </w:r>
    </w:p>
    <w:bookmarkEnd w:id="0"/>
    <w:p w:rsidR="004D33DC" w:rsidRPr="004D33DC" w:rsidRDefault="004D33DC" w:rsidP="00FF2A54">
      <w:pPr>
        <w:tabs>
          <w:tab w:val="center" w:pos="851"/>
          <w:tab w:val="right" w:pos="2268"/>
          <w:tab w:val="left" w:pos="10080"/>
        </w:tabs>
        <w:ind w:right="7513"/>
        <w:rPr>
          <w:sz w:val="24"/>
          <w:szCs w:val="24"/>
          <w:lang w:eastAsia="en-US"/>
        </w:rPr>
      </w:pPr>
    </w:p>
    <w:p w:rsidR="004D33DC" w:rsidRPr="00CD12D0" w:rsidRDefault="004D33DC" w:rsidP="00FF2A54">
      <w:pPr>
        <w:spacing w:after="120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:rsidR="004D33DC" w:rsidRPr="00CD12D0" w:rsidRDefault="004D33DC" w:rsidP="00FF2A54">
      <w:pPr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che ENAV potrà inviare le comunicazioni relative all’Avviso in oggetto e/o l’eventuale Lettera di Invito, in caso di selezione, presso i recapiti di seguito indicati:</w:t>
      </w:r>
    </w:p>
    <w:p w:rsidR="004D33DC" w:rsidRPr="00CD12D0" w:rsidRDefault="004D33DC" w:rsidP="00FF2A54">
      <w:pPr>
        <w:jc w:val="both"/>
        <w:rPr>
          <w:spacing w:val="-4"/>
          <w:sz w:val="24"/>
          <w:szCs w:val="24"/>
          <w:lang w:eastAsia="en-US"/>
        </w:rPr>
      </w:pPr>
    </w:p>
    <w:p w:rsidR="004D33DC" w:rsidRPr="00063920" w:rsidRDefault="004D33DC" w:rsidP="00FF2A54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spacing w:line="360" w:lineRule="auto"/>
        <w:ind w:left="0" w:right="142" w:hanging="357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Indirizzo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</w:t>
      </w:r>
      <w:r w:rsidR="00EB510D">
        <w:rPr>
          <w:b/>
          <w:bCs/>
          <w:sz w:val="24"/>
          <w:szCs w:val="24"/>
        </w:rPr>
        <w:t>_______________</w:t>
      </w:r>
      <w:r w:rsidR="0057067C">
        <w:rPr>
          <w:b/>
          <w:bCs/>
          <w:sz w:val="24"/>
          <w:szCs w:val="24"/>
        </w:rPr>
        <w:t>_</w:t>
      </w:r>
      <w:r w:rsidR="00EB510D">
        <w:rPr>
          <w:b/>
          <w:bCs/>
          <w:sz w:val="24"/>
          <w:szCs w:val="24"/>
        </w:rPr>
        <w:t>___</w:t>
      </w:r>
    </w:p>
    <w:p w:rsidR="004D33DC" w:rsidRPr="00063920" w:rsidRDefault="004D33DC" w:rsidP="00FF2A54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spacing w:line="360" w:lineRule="auto"/>
        <w:ind w:left="0" w:right="142" w:hanging="357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PEC</w:t>
      </w:r>
      <w:r w:rsidR="00B7481E">
        <w:rPr>
          <w:rStyle w:val="Rimandonotaapidipagina"/>
          <w:b/>
          <w:bCs/>
          <w:sz w:val="24"/>
          <w:szCs w:val="24"/>
        </w:rPr>
        <w:footnoteReference w:id="1"/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_______________________________________</w:t>
      </w:r>
      <w:r w:rsidR="00EB510D">
        <w:rPr>
          <w:b/>
          <w:bCs/>
          <w:sz w:val="24"/>
          <w:szCs w:val="24"/>
        </w:rPr>
        <w:t>____________</w:t>
      </w:r>
    </w:p>
    <w:p w:rsidR="004D33DC" w:rsidRPr="00063920" w:rsidRDefault="004D33DC" w:rsidP="00FF2A54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spacing w:line="360" w:lineRule="auto"/>
        <w:ind w:left="0" w:right="142" w:hanging="357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telefono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</w:t>
      </w:r>
      <w:r w:rsidR="00EB510D">
        <w:rPr>
          <w:b/>
          <w:bCs/>
          <w:sz w:val="24"/>
          <w:szCs w:val="24"/>
        </w:rPr>
        <w:t>__________________</w:t>
      </w:r>
      <w:r w:rsidR="0057067C">
        <w:rPr>
          <w:b/>
          <w:bCs/>
          <w:sz w:val="24"/>
          <w:szCs w:val="24"/>
        </w:rPr>
        <w:t>_</w:t>
      </w:r>
      <w:r w:rsidR="00EB510D">
        <w:rPr>
          <w:b/>
          <w:bCs/>
          <w:sz w:val="24"/>
          <w:szCs w:val="24"/>
        </w:rPr>
        <w:t>__</w:t>
      </w:r>
    </w:p>
    <w:p w:rsidR="004D33DC" w:rsidRPr="00063920" w:rsidRDefault="004D33DC" w:rsidP="00FF2A54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spacing w:line="360" w:lineRule="auto"/>
        <w:ind w:left="0" w:right="142" w:hanging="357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fax __________________________</w:t>
      </w:r>
      <w:r w:rsidR="00EB510D">
        <w:rPr>
          <w:b/>
          <w:bCs/>
          <w:sz w:val="24"/>
          <w:szCs w:val="24"/>
        </w:rPr>
        <w:t>_________________</w:t>
      </w:r>
      <w:r w:rsidR="0057067C">
        <w:rPr>
          <w:b/>
          <w:bCs/>
          <w:sz w:val="24"/>
          <w:szCs w:val="24"/>
        </w:rPr>
        <w:t>_</w:t>
      </w:r>
      <w:bookmarkStart w:id="1" w:name="_GoBack"/>
      <w:bookmarkEnd w:id="1"/>
      <w:r w:rsidR="00EB510D">
        <w:rPr>
          <w:b/>
          <w:bCs/>
          <w:sz w:val="24"/>
          <w:szCs w:val="24"/>
        </w:rPr>
        <w:t>____</w:t>
      </w:r>
    </w:p>
    <w:p w:rsidR="00FC351B" w:rsidRDefault="00FC351B" w:rsidP="00FF2A54">
      <w:pPr>
        <w:spacing w:before="120"/>
        <w:jc w:val="center"/>
        <w:rPr>
          <w:b/>
          <w:sz w:val="24"/>
          <w:szCs w:val="24"/>
          <w:lang w:eastAsia="en-US"/>
        </w:rPr>
      </w:pPr>
    </w:p>
    <w:p w:rsidR="00FF2A54" w:rsidRDefault="00FF2A54" w:rsidP="00FF2A54">
      <w:pPr>
        <w:spacing w:before="120"/>
        <w:jc w:val="center"/>
        <w:rPr>
          <w:b/>
          <w:sz w:val="24"/>
          <w:szCs w:val="24"/>
          <w:lang w:eastAsia="en-US"/>
        </w:rPr>
      </w:pPr>
    </w:p>
    <w:p w:rsidR="00FF2A54" w:rsidRDefault="00FF2A54" w:rsidP="00FF2A54">
      <w:pPr>
        <w:spacing w:before="120"/>
        <w:jc w:val="center"/>
        <w:rPr>
          <w:b/>
          <w:sz w:val="24"/>
          <w:szCs w:val="24"/>
          <w:lang w:eastAsia="en-US"/>
        </w:rPr>
      </w:pPr>
    </w:p>
    <w:p w:rsidR="00FF2A54" w:rsidRDefault="00FF2A54" w:rsidP="00FF2A54">
      <w:pPr>
        <w:spacing w:before="120"/>
        <w:jc w:val="center"/>
        <w:rPr>
          <w:b/>
          <w:sz w:val="24"/>
          <w:szCs w:val="24"/>
          <w:lang w:eastAsia="en-US"/>
        </w:rPr>
      </w:pPr>
    </w:p>
    <w:p w:rsidR="00FF2A54" w:rsidRDefault="00FF2A54" w:rsidP="00FF2A54">
      <w:pPr>
        <w:spacing w:before="120"/>
        <w:jc w:val="center"/>
        <w:rPr>
          <w:b/>
          <w:sz w:val="24"/>
          <w:szCs w:val="24"/>
          <w:lang w:eastAsia="en-US"/>
        </w:rPr>
      </w:pPr>
    </w:p>
    <w:p w:rsidR="004D33DC" w:rsidRPr="00CD12D0" w:rsidRDefault="004D33DC" w:rsidP="00FF2A54">
      <w:pPr>
        <w:spacing w:before="120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:rsidR="004D33DC" w:rsidRPr="00CD12D0" w:rsidRDefault="004D33DC" w:rsidP="00FF2A54">
      <w:pPr>
        <w:spacing w:before="120"/>
        <w:rPr>
          <w:b/>
          <w:sz w:val="24"/>
          <w:szCs w:val="24"/>
          <w:lang w:eastAsia="en-US"/>
        </w:rPr>
      </w:pPr>
    </w:p>
    <w:p w:rsidR="004D33DC" w:rsidRPr="00CD12D0" w:rsidRDefault="004D33DC" w:rsidP="00FF2A54">
      <w:pPr>
        <w:pStyle w:val="sche3"/>
        <w:numPr>
          <w:ilvl w:val="0"/>
          <w:numId w:val="12"/>
        </w:numPr>
        <w:ind w:left="0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:rsidR="004D33DC" w:rsidRPr="00CD12D0" w:rsidRDefault="004D33DC" w:rsidP="00FF2A54">
      <w:pPr>
        <w:pStyle w:val="sche3"/>
        <w:numPr>
          <w:ilvl w:val="0"/>
          <w:numId w:val="12"/>
        </w:numPr>
        <w:spacing w:after="120"/>
        <w:ind w:left="0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:rsidR="00CC51BE" w:rsidRDefault="00CC51BE" w:rsidP="00FF2A54">
      <w:pPr>
        <w:pStyle w:val="Testoletteraenav"/>
        <w:spacing w:before="120" w:after="120" w:line="240" w:lineRule="auto"/>
        <w:ind w:right="0"/>
        <w:rPr>
          <w:color w:val="000000"/>
        </w:rPr>
      </w:pPr>
      <w:r>
        <w:rPr>
          <w:color w:val="000000"/>
        </w:rPr>
        <w:t xml:space="preserve">Ai sensi e per gli effetti del D.lgs. n. 196/2003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 i dati, gli elementi e ogni altra informazione acquisita in sede di procedura, saranno utilizzati da ENAV esclusivamente ai fini del presente procedimento, garantendo l’assoluta riservatezza, anche in sede di trattamento dati, con sistemi automatici e manuali.</w:t>
      </w:r>
    </w:p>
    <w:p w:rsidR="00CC51BE" w:rsidRDefault="00CC51BE" w:rsidP="00FF2A54">
      <w:pPr>
        <w:pStyle w:val="Testoletteraenav"/>
        <w:spacing w:before="120" w:after="120" w:line="240" w:lineRule="auto"/>
        <w:ind w:right="-2"/>
        <w:rPr>
          <w:color w:val="000000"/>
        </w:rPr>
      </w:pPr>
      <w:r w:rsidRPr="00753637">
        <w:rPr>
          <w:color w:val="000000"/>
        </w:rPr>
        <w:t>Appone la sottoscrizione consapevole delle responsabilità penali, amministrative e civili in caso di dichiarazioni false ed incomplete.</w:t>
      </w:r>
    </w:p>
    <w:p w:rsidR="00CC51BE" w:rsidRDefault="00CC51BE" w:rsidP="00FF2A54">
      <w:pPr>
        <w:pStyle w:val="Testoletteraenav"/>
        <w:ind w:right="0"/>
        <w:rPr>
          <w:b/>
          <w:color w:val="000000"/>
        </w:rPr>
      </w:pPr>
    </w:p>
    <w:p w:rsidR="009C748C" w:rsidRPr="00CD12D0" w:rsidRDefault="009C748C" w:rsidP="00FF2A54">
      <w:pPr>
        <w:spacing w:before="120"/>
        <w:rPr>
          <w:sz w:val="24"/>
          <w:szCs w:val="24"/>
          <w:lang w:eastAsia="en-US"/>
        </w:rPr>
      </w:pPr>
    </w:p>
    <w:p w:rsidR="009C748C" w:rsidRPr="00CD12D0" w:rsidRDefault="009C748C" w:rsidP="00FF2A54">
      <w:pPr>
        <w:pStyle w:val="Titolo6"/>
        <w:tabs>
          <w:tab w:val="left" w:pos="9923"/>
        </w:tabs>
        <w:ind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>Lì, ( data)</w:t>
      </w:r>
      <w:r w:rsidRPr="00CD12D0">
        <w:rPr>
          <w:bCs w:val="0"/>
          <w:szCs w:val="24"/>
          <w:lang w:eastAsia="en-US"/>
        </w:rPr>
        <w:tab/>
      </w:r>
    </w:p>
    <w:p w:rsidR="009C748C" w:rsidRDefault="009C748C" w:rsidP="00FF2A54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9C748C" w:rsidRPr="00CD12D0" w:rsidRDefault="009C748C" w:rsidP="00FF2A54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:rsidR="009C748C" w:rsidRDefault="009C748C" w:rsidP="00FF2A54">
      <w:pPr>
        <w:tabs>
          <w:tab w:val="left" w:pos="9923"/>
        </w:tabs>
        <w:ind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(Firm</w:t>
      </w:r>
      <w:r>
        <w:rPr>
          <w:sz w:val="24"/>
          <w:szCs w:val="24"/>
          <w:lang w:eastAsia="en-US"/>
        </w:rPr>
        <w:t>ato Digitalmente</w:t>
      </w:r>
      <w:r w:rsidRPr="00CD12D0">
        <w:rPr>
          <w:sz w:val="24"/>
          <w:szCs w:val="24"/>
          <w:lang w:eastAsia="en-US"/>
        </w:rPr>
        <w:t>)</w:t>
      </w:r>
    </w:p>
    <w:p w:rsidR="009C748C" w:rsidRPr="00CD12D0" w:rsidRDefault="009C748C" w:rsidP="00FF2A54">
      <w:pPr>
        <w:tabs>
          <w:tab w:val="left" w:pos="9923"/>
        </w:tabs>
        <w:ind w:right="609"/>
        <w:jc w:val="center"/>
        <w:rPr>
          <w:sz w:val="24"/>
          <w:szCs w:val="24"/>
          <w:lang w:eastAsia="en-US"/>
        </w:rPr>
      </w:pPr>
    </w:p>
    <w:p w:rsidR="00F73E84" w:rsidRPr="00B7481E" w:rsidRDefault="009C748C" w:rsidP="00FF2A54">
      <w:pPr>
        <w:spacing w:before="120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sectPr w:rsidR="00F73E84" w:rsidRPr="00B7481E" w:rsidSect="003D0A8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59" w:rsidRDefault="00652459" w:rsidP="00CC51BE">
      <w:r>
        <w:separator/>
      </w:r>
    </w:p>
  </w:endnote>
  <w:endnote w:type="continuationSeparator" w:id="0">
    <w:p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7BFC" w:rsidRDefault="005706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57067C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57067C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:rsidR="006A7BFC" w:rsidRPr="00D32C6B" w:rsidRDefault="0057067C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57067C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57067C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:rsidR="006A7BFC" w:rsidRPr="00D32C6B" w:rsidRDefault="0057067C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59" w:rsidRDefault="00652459" w:rsidP="00CC51BE">
      <w:r>
        <w:separator/>
      </w:r>
    </w:p>
  </w:footnote>
  <w:footnote w:type="continuationSeparator" w:id="0">
    <w:p w:rsidR="00652459" w:rsidRDefault="00652459" w:rsidP="00CC51BE">
      <w:r>
        <w:continuationSeparator/>
      </w:r>
    </w:p>
  </w:footnote>
  <w:footnote w:id="1">
    <w:p w:rsidR="00B7481E" w:rsidRDefault="00B7481E">
      <w:pPr>
        <w:pStyle w:val="Testonotaapidipagina"/>
      </w:pPr>
      <w:r>
        <w:rPr>
          <w:rStyle w:val="Rimandonotaapidipagina"/>
        </w:rPr>
        <w:footnoteRef/>
      </w:r>
      <w:r>
        <w:t xml:space="preserve">  L’indirizzo PEC deve essere il medesimo di </w:t>
      </w:r>
      <w:proofErr w:type="spellStart"/>
      <w:r>
        <w:t>MePA</w:t>
      </w:r>
      <w:proofErr w:type="spellEnd"/>
      <w:r>
        <w:t xml:space="preserve">. Tale indirizzo verrà utilizzato da </w:t>
      </w:r>
      <w:proofErr w:type="spellStart"/>
      <w:r>
        <w:t>Enav</w:t>
      </w:r>
      <w:proofErr w:type="spellEnd"/>
      <w:r>
        <w:t xml:space="preserve"> dalla Aggiudicazione definitiva in poi, altrimenti tutte le comunicazioni avverranno tramite la piattaforma </w:t>
      </w:r>
      <w:proofErr w:type="spellStart"/>
      <w:r>
        <w:t>MePA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Pr="00330040" w:rsidRDefault="0057067C" w:rsidP="00334715">
    <w:pPr>
      <w:pStyle w:val="Intestazione"/>
      <w:tabs>
        <w:tab w:val="clear" w:pos="9638"/>
      </w:tabs>
      <w:ind w:left="-1418" w:right="-1418"/>
    </w:pPr>
  </w:p>
  <w:p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:rsidR="006A7BFC" w:rsidRDefault="005706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:rsidR="006A7BFC" w:rsidRDefault="0057067C" w:rsidP="00C00291">
    <w:pPr>
      <w:pStyle w:val="Intestazione"/>
      <w:tabs>
        <w:tab w:val="clear" w:pos="9638"/>
      </w:tabs>
    </w:pPr>
  </w:p>
  <w:p w:rsidR="006A7BFC" w:rsidRDefault="0057067C" w:rsidP="00C00291">
    <w:pPr>
      <w:pStyle w:val="Intestazione"/>
      <w:tabs>
        <w:tab w:val="clear" w:pos="9638"/>
      </w:tabs>
    </w:pPr>
  </w:p>
  <w:p w:rsidR="006A7BFC" w:rsidRDefault="0057067C" w:rsidP="00C00291">
    <w:pPr>
      <w:pStyle w:val="Intestazione"/>
      <w:tabs>
        <w:tab w:val="clear" w:pos="9638"/>
      </w:tabs>
    </w:pPr>
  </w:p>
  <w:p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44298F"/>
    <w:multiLevelType w:val="hybridMultilevel"/>
    <w:tmpl w:val="90F697D8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E"/>
    <w:rsid w:val="00142551"/>
    <w:rsid w:val="0016275B"/>
    <w:rsid w:val="001F23AA"/>
    <w:rsid w:val="00227A65"/>
    <w:rsid w:val="00234657"/>
    <w:rsid w:val="00240781"/>
    <w:rsid w:val="002A45A8"/>
    <w:rsid w:val="003D0A82"/>
    <w:rsid w:val="003F7677"/>
    <w:rsid w:val="004139B5"/>
    <w:rsid w:val="00421309"/>
    <w:rsid w:val="004876B4"/>
    <w:rsid w:val="004D33DC"/>
    <w:rsid w:val="004E748C"/>
    <w:rsid w:val="00540088"/>
    <w:rsid w:val="0057067C"/>
    <w:rsid w:val="005B2718"/>
    <w:rsid w:val="005C1514"/>
    <w:rsid w:val="00652459"/>
    <w:rsid w:val="00783DC8"/>
    <w:rsid w:val="0078756C"/>
    <w:rsid w:val="00790DDB"/>
    <w:rsid w:val="007D0013"/>
    <w:rsid w:val="007D1ECB"/>
    <w:rsid w:val="007F114D"/>
    <w:rsid w:val="00816EA3"/>
    <w:rsid w:val="0089380E"/>
    <w:rsid w:val="008A3884"/>
    <w:rsid w:val="008B6859"/>
    <w:rsid w:val="00971D76"/>
    <w:rsid w:val="009C748C"/>
    <w:rsid w:val="009E0BF9"/>
    <w:rsid w:val="009F6F1C"/>
    <w:rsid w:val="00A03A37"/>
    <w:rsid w:val="00A05F01"/>
    <w:rsid w:val="00A55394"/>
    <w:rsid w:val="00A87C4E"/>
    <w:rsid w:val="00A938C0"/>
    <w:rsid w:val="00AB5A21"/>
    <w:rsid w:val="00AC227E"/>
    <w:rsid w:val="00B14BA9"/>
    <w:rsid w:val="00B2664C"/>
    <w:rsid w:val="00B45EDC"/>
    <w:rsid w:val="00B7481E"/>
    <w:rsid w:val="00BA1D78"/>
    <w:rsid w:val="00BA7826"/>
    <w:rsid w:val="00BC37D2"/>
    <w:rsid w:val="00BD2E64"/>
    <w:rsid w:val="00BD337E"/>
    <w:rsid w:val="00CC51BE"/>
    <w:rsid w:val="00CE294D"/>
    <w:rsid w:val="00D16166"/>
    <w:rsid w:val="00D91034"/>
    <w:rsid w:val="00E131B7"/>
    <w:rsid w:val="00E151F2"/>
    <w:rsid w:val="00E17964"/>
    <w:rsid w:val="00E56E55"/>
    <w:rsid w:val="00EB510D"/>
    <w:rsid w:val="00ED0CBF"/>
    <w:rsid w:val="00F26CD4"/>
    <w:rsid w:val="00F73E84"/>
    <w:rsid w:val="00F75D05"/>
    <w:rsid w:val="00F912ED"/>
    <w:rsid w:val="00F96744"/>
    <w:rsid w:val="00FC351B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5C151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5C1514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C151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C1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481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48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48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5C151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5C1514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C151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C1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481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48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4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8D46-A865-460F-BA45-CD3E8E4B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interesse</vt:lpstr>
    </vt:vector>
  </TitlesOfParts>
  <Company>Enav S.p.A.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interesse</dc:title>
  <dc:subject>Manifestazione interesse</dc:subject>
  <dc:creator>BSIT</dc:creator>
  <cp:lastModifiedBy>Baccini Alberto</cp:lastModifiedBy>
  <cp:revision>4</cp:revision>
  <cp:lastPrinted>2017-03-30T14:26:00Z</cp:lastPrinted>
  <dcterms:created xsi:type="dcterms:W3CDTF">2019-02-28T13:59:00Z</dcterms:created>
  <dcterms:modified xsi:type="dcterms:W3CDTF">2019-03-11T11:30:00Z</dcterms:modified>
</cp:coreProperties>
</file>